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00" w:lineRule="exact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400" w:lineRule="exact"/>
        <w:ind w:firstLine="800" w:firstLineChars="250"/>
        <w:jc w:val="center"/>
        <w:rPr>
          <w:rFonts w:ascii="微软雅黑" w:hAnsi="微软雅黑" w:eastAsia="微软雅黑"/>
          <w:color w:val="00000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color w:val="000000"/>
          <w:sz w:val="32"/>
          <w:szCs w:val="32"/>
        </w:rPr>
        <w:t>三亚学院</w:t>
      </w:r>
      <w:r>
        <w:rPr>
          <w:rFonts w:hint="eastAsia" w:ascii="微软雅黑" w:hAnsi="微软雅黑" w:eastAsia="微软雅黑"/>
          <w:color w:val="000000"/>
          <w:sz w:val="32"/>
          <w:szCs w:val="32"/>
          <w:lang w:val="en-US" w:eastAsia="zh-CN"/>
        </w:rPr>
        <w:t>2021-2022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>学年</w:t>
      </w:r>
      <w:r>
        <w:rPr>
          <w:rFonts w:hint="eastAsia" w:ascii="微软雅黑" w:hAnsi="微软雅黑" w:eastAsia="微软雅黑"/>
          <w:color w:val="000000"/>
          <w:sz w:val="32"/>
          <w:szCs w:val="32"/>
          <w:lang w:val="en-US" w:eastAsia="zh-CN"/>
        </w:rPr>
        <w:t>秋</w:t>
      </w:r>
      <w:r>
        <w:rPr>
          <w:rFonts w:hint="eastAsia" w:ascii="微软雅黑" w:hAnsi="微软雅黑" w:eastAsia="微软雅黑"/>
          <w:color w:val="000000"/>
          <w:sz w:val="32"/>
          <w:szCs w:val="32"/>
        </w:rPr>
        <w:t>季学期期初教学巡查记录表</w:t>
      </w:r>
    </w:p>
    <w:bookmarkEnd w:id="0"/>
    <w:p>
      <w:pPr>
        <w:rPr>
          <w:rFonts w:ascii="宋体"/>
          <w:color w:val="000000"/>
          <w:szCs w:val="21"/>
        </w:rPr>
      </w:pPr>
    </w:p>
    <w:p>
      <w:pPr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巡查小组：</w:t>
      </w:r>
      <w:r>
        <w:rPr>
          <w:rFonts w:ascii="宋体" w:hAnsi="宋体"/>
          <w:color w:val="000000"/>
          <w:szCs w:val="21"/>
        </w:rPr>
        <w:t xml:space="preserve">                                                                                    </w:t>
      </w:r>
      <w:r>
        <w:rPr>
          <w:rFonts w:hint="eastAsia" w:ascii="宋体" w:hAnsi="宋体"/>
          <w:color w:val="000000"/>
          <w:szCs w:val="21"/>
        </w:rPr>
        <w:t>巡查教学楼：</w:t>
      </w:r>
    </w:p>
    <w:tbl>
      <w:tblPr>
        <w:tblStyle w:val="5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340"/>
        <w:gridCol w:w="3690"/>
        <w:gridCol w:w="4224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检查项目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教室</w:t>
            </w: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亮点</w:t>
            </w: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存在问题及原因</w:t>
            </w: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教师上课到位情况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教师教学文件准备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教学运行与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遵守教学纪律情况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教师精神风貌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教室多媒体及实验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设备准备情况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学生到课率情况</w:t>
            </w:r>
            <w:r>
              <w:rPr>
                <w:rFonts w:ascii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上课准备情况、暑期作业情况与精神面貌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他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rPr>
          <w:rFonts w:ascii="宋体"/>
          <w:color w:val="000000"/>
          <w:sz w:val="18"/>
          <w:szCs w:val="18"/>
        </w:rPr>
      </w:pPr>
      <w:r>
        <w:rPr>
          <w:rFonts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b/>
          <w:color w:val="000000"/>
          <w:sz w:val="18"/>
          <w:szCs w:val="18"/>
        </w:rPr>
        <w:t>注：</w:t>
      </w:r>
      <w:r>
        <w:rPr>
          <w:rFonts w:hint="eastAsia" w:ascii="宋体" w:hAnsi="宋体"/>
          <w:color w:val="000000"/>
          <w:sz w:val="18"/>
          <w:szCs w:val="18"/>
        </w:rPr>
        <w:t>各组每天分别到相应负责教学楼进行检查，检查结束后将《三亚学院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2021-2022</w:t>
      </w:r>
      <w:r>
        <w:rPr>
          <w:rFonts w:hint="eastAsia" w:ascii="宋体" w:hAnsi="宋体"/>
          <w:color w:val="000000"/>
          <w:sz w:val="18"/>
          <w:szCs w:val="18"/>
        </w:rPr>
        <w:t>学年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秋</w:t>
      </w:r>
      <w:r>
        <w:rPr>
          <w:rFonts w:hint="eastAsia" w:ascii="宋体" w:hAnsi="宋体"/>
          <w:color w:val="000000"/>
          <w:sz w:val="18"/>
          <w:szCs w:val="18"/>
        </w:rPr>
        <w:t>季学期期初教学巡查记录表》原始记录于当日</w:t>
      </w:r>
      <w:r>
        <w:rPr>
          <w:rFonts w:ascii="宋体" w:hAnsi="宋体"/>
          <w:color w:val="000000"/>
          <w:sz w:val="18"/>
          <w:szCs w:val="18"/>
        </w:rPr>
        <w:t>17</w:t>
      </w:r>
      <w:r>
        <w:rPr>
          <w:rFonts w:hint="eastAsia" w:ascii="宋体" w:hAnsi="宋体"/>
          <w:color w:val="000000"/>
          <w:sz w:val="18"/>
          <w:szCs w:val="18"/>
        </w:rPr>
        <w:t>：</w:t>
      </w:r>
      <w:r>
        <w:rPr>
          <w:rFonts w:ascii="宋体"/>
          <w:color w:val="000000"/>
          <w:sz w:val="18"/>
          <w:szCs w:val="18"/>
        </w:rPr>
        <w:t>00</w:t>
      </w:r>
      <w:r>
        <w:rPr>
          <w:rFonts w:hint="eastAsia" w:ascii="宋体" w:hAnsi="宋体"/>
          <w:color w:val="000000"/>
          <w:sz w:val="18"/>
          <w:szCs w:val="18"/>
        </w:rPr>
        <w:t>前（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22</w:t>
      </w:r>
      <w:r>
        <w:rPr>
          <w:rFonts w:hint="eastAsia" w:ascii="宋体" w:hAnsi="宋体"/>
          <w:color w:val="000000"/>
          <w:sz w:val="18"/>
          <w:szCs w:val="18"/>
        </w:rPr>
        <w:t>日除外）报教学质量监控处。工作联系人：彭庄雅娜（</w:t>
      </w:r>
      <w:r>
        <w:rPr>
          <w:rFonts w:ascii="宋体" w:hAnsi="宋体"/>
          <w:color w:val="000000"/>
          <w:sz w:val="18"/>
          <w:szCs w:val="18"/>
        </w:rPr>
        <w:t>88386012</w:t>
      </w:r>
      <w:r>
        <w:rPr>
          <w:rFonts w:hint="eastAsia" w:ascii="宋体" w:hAnsi="宋体"/>
          <w:color w:val="000000"/>
          <w:sz w:val="18"/>
          <w:szCs w:val="18"/>
        </w:rPr>
        <w:t>）。</w:t>
      </w:r>
    </w:p>
    <w:p>
      <w:pPr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                                                </w:t>
      </w:r>
    </w:p>
    <w:p>
      <w:pPr>
        <w:ind w:firstLine="10258" w:firstLineChars="4885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填表时间：</w:t>
      </w:r>
    </w:p>
    <w:p/>
    <w:sectPr>
      <w:headerReference r:id="rId3" w:type="default"/>
      <w:footerReference r:id="rId4" w:type="default"/>
      <w:pgSz w:w="16838" w:h="11906" w:orient="landscape"/>
      <w:pgMar w:top="623" w:right="1440" w:bottom="10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E0A26"/>
    <w:rsid w:val="6EC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2021-09-14T00:21:00Z</dcterms:created>
  <dc:creator>彭庄雅娜</dc:creator>
  <cp:lastModifiedBy>彭庄雅娜</cp:lastModifiedBy>
  <dcterms:modified xsi:type="dcterms:W3CDTF">2021-09-14T00:24:09Z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